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5154D" w14:textId="2E853C67" w:rsidR="00AE2C5A" w:rsidRPr="008E18C1" w:rsidRDefault="005E5B4A" w:rsidP="00AE2C5A">
      <w:pPr>
        <w:pStyle w:val="CSCNormal"/>
        <w:spacing w:after="0"/>
        <w:rPr>
          <w:lang w:val="nl-NL"/>
        </w:rPr>
      </w:pPr>
      <w:bookmarkStart w:id="0" w:name="_GoBack"/>
      <w:bookmarkEnd w:id="0"/>
      <w:r w:rsidRPr="008E18C1">
        <w:rPr>
          <w:lang w:val="nl-NL"/>
        </w:rPr>
        <w:t>Beste collega</w:t>
      </w:r>
      <w:r w:rsidR="00AE2C5A" w:rsidRPr="008E18C1">
        <w:rPr>
          <w:lang w:val="nl-NL"/>
        </w:rPr>
        <w:t xml:space="preserve">, </w:t>
      </w:r>
    </w:p>
    <w:p w14:paraId="36DED250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1D370867" w14:textId="030B3C87" w:rsidR="00AE2C5A" w:rsidRPr="008E18C1" w:rsidRDefault="005E5B4A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 xml:space="preserve">Wij hebben </w:t>
      </w:r>
      <w:r w:rsidR="00C44F62">
        <w:rPr>
          <w:lang w:val="nl-NL"/>
        </w:rPr>
        <w:t>jo</w:t>
      </w:r>
      <w:r w:rsidRPr="008E18C1">
        <w:rPr>
          <w:lang w:val="nl-NL"/>
        </w:rPr>
        <w:t>u nodig</w:t>
      </w:r>
      <w:r w:rsidR="00AE2C5A" w:rsidRPr="008E18C1">
        <w:rPr>
          <w:lang w:val="nl-NL"/>
        </w:rPr>
        <w:t xml:space="preserve">! </w:t>
      </w:r>
      <w:r w:rsidRPr="008E18C1">
        <w:rPr>
          <w:lang w:val="nl-NL"/>
        </w:rPr>
        <w:t xml:space="preserve">Wist </w:t>
      </w:r>
      <w:r w:rsidR="00C44F62">
        <w:rPr>
          <w:lang w:val="nl-NL"/>
        </w:rPr>
        <w:t>je</w:t>
      </w:r>
      <w:r w:rsidRPr="008E18C1">
        <w:rPr>
          <w:lang w:val="nl-NL"/>
        </w:rPr>
        <w:t xml:space="preserve"> dat één Belgische onderneming op twee vandaag wordt geconfronteerd met </w:t>
      </w:r>
      <w:r w:rsidR="00AE2C5A" w:rsidRPr="008E18C1">
        <w:rPr>
          <w:b/>
          <w:lang w:val="nl-NL"/>
        </w:rPr>
        <w:t>cybercriminalit</w:t>
      </w:r>
      <w:r w:rsidRPr="008E18C1">
        <w:rPr>
          <w:b/>
          <w:lang w:val="nl-NL"/>
        </w:rPr>
        <w:t>eit</w:t>
      </w:r>
      <w:r w:rsidR="00AE2C5A" w:rsidRPr="008E18C1">
        <w:rPr>
          <w:lang w:val="nl-NL"/>
        </w:rPr>
        <w:t xml:space="preserve">? </w:t>
      </w:r>
    </w:p>
    <w:p w14:paraId="634A19E1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2CCFAB00" w14:textId="6077962A" w:rsidR="00AE2C5A" w:rsidRPr="008E18C1" w:rsidRDefault="005E5B4A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>Een medewerker van een Belgische kmo maakte deze pijnlijke ervaring mee</w:t>
      </w:r>
      <w:r w:rsidR="00AE2C5A" w:rsidRPr="008E18C1">
        <w:rPr>
          <w:lang w:val="nl-NL"/>
        </w:rPr>
        <w:t xml:space="preserve">. </w:t>
      </w:r>
      <w:r w:rsidRPr="008E18C1">
        <w:rPr>
          <w:lang w:val="nl-NL"/>
        </w:rPr>
        <w:t xml:space="preserve">Door één enkele klik op een </w:t>
      </w:r>
      <w:r w:rsidRPr="008E18C1">
        <w:rPr>
          <w:b/>
          <w:lang w:val="nl-NL"/>
        </w:rPr>
        <w:t>bijlage besmet met een virus</w:t>
      </w:r>
      <w:r w:rsidR="00AE2C5A" w:rsidRPr="008E18C1">
        <w:rPr>
          <w:lang w:val="nl-NL"/>
        </w:rPr>
        <w:t xml:space="preserve">. </w:t>
      </w:r>
      <w:r w:rsidRPr="008E18C1">
        <w:rPr>
          <w:lang w:val="nl-NL"/>
        </w:rPr>
        <w:t xml:space="preserve">Zijn computer werd </w:t>
      </w:r>
      <w:r w:rsidRPr="008E18C1">
        <w:rPr>
          <w:b/>
          <w:lang w:val="nl-NL"/>
        </w:rPr>
        <w:t xml:space="preserve">volledig versleuteld </w:t>
      </w:r>
      <w:r w:rsidRPr="008E18C1">
        <w:rPr>
          <w:lang w:val="nl-NL"/>
        </w:rPr>
        <w:t>waardoor de bestanden van de onderneming niet meer konden worden geopend, zelfs niet via de back-up</w:t>
      </w:r>
      <w:r w:rsidR="00AE2C5A" w:rsidRPr="008E18C1">
        <w:rPr>
          <w:lang w:val="nl-NL"/>
        </w:rPr>
        <w:t xml:space="preserve">. </w:t>
      </w:r>
      <w:r w:rsidRPr="008E18C1">
        <w:rPr>
          <w:lang w:val="nl-NL"/>
        </w:rPr>
        <w:t xml:space="preserve">Alles ging </w:t>
      </w:r>
      <w:r w:rsidRPr="008E18C1">
        <w:rPr>
          <w:b/>
          <w:lang w:val="nl-NL"/>
        </w:rPr>
        <w:t xml:space="preserve">heel snel </w:t>
      </w:r>
      <w:r w:rsidRPr="008E18C1">
        <w:rPr>
          <w:lang w:val="nl-NL"/>
        </w:rPr>
        <w:t>en de kosten liepen op</w:t>
      </w:r>
      <w:r w:rsidR="00AE2C5A" w:rsidRPr="008E18C1">
        <w:rPr>
          <w:lang w:val="nl-NL"/>
        </w:rPr>
        <w:t xml:space="preserve">: </w:t>
      </w:r>
      <w:r w:rsidRPr="008E18C1">
        <w:rPr>
          <w:lang w:val="nl-NL"/>
        </w:rPr>
        <w:t xml:space="preserve">verlies van belangrijke gegevens, vraag om 10.000 bitcoins aan losgeld, klachten van klanten, … Een rechtstreekse, werkelijke kost van </w:t>
      </w:r>
      <w:r w:rsidR="00AE2C5A" w:rsidRPr="008E18C1">
        <w:rPr>
          <w:lang w:val="nl-NL"/>
        </w:rPr>
        <w:t>35</w:t>
      </w:r>
      <w:r w:rsidRPr="008E18C1">
        <w:rPr>
          <w:lang w:val="nl-NL"/>
        </w:rPr>
        <w:t>.</w:t>
      </w:r>
      <w:r w:rsidR="00AE2C5A" w:rsidRPr="008E18C1">
        <w:rPr>
          <w:lang w:val="nl-NL"/>
        </w:rPr>
        <w:t>000 euro.</w:t>
      </w:r>
    </w:p>
    <w:p w14:paraId="35DFE5CF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698002A0" w14:textId="583066EF" w:rsidR="00AE2C5A" w:rsidRPr="008E18C1" w:rsidRDefault="00C44F62" w:rsidP="00AE2C5A">
      <w:pPr>
        <w:pStyle w:val="CSCNormal"/>
        <w:spacing w:after="0"/>
        <w:rPr>
          <w:lang w:val="nl-NL"/>
        </w:rPr>
      </w:pPr>
      <w:r>
        <w:rPr>
          <w:lang w:val="nl-NL"/>
        </w:rPr>
        <w:t xml:space="preserve">Jou </w:t>
      </w:r>
      <w:r w:rsidR="005E5B4A" w:rsidRPr="008E18C1">
        <w:rPr>
          <w:lang w:val="nl-NL"/>
        </w:rPr>
        <w:t>overkomt het niet</w:t>
      </w:r>
      <w:r w:rsidR="00AE2C5A" w:rsidRPr="008E18C1">
        <w:rPr>
          <w:lang w:val="nl-NL"/>
        </w:rPr>
        <w:t xml:space="preserve">? </w:t>
      </w:r>
      <w:r>
        <w:rPr>
          <w:lang w:val="nl-NL"/>
        </w:rPr>
        <w:t xml:space="preserve">Jij </w:t>
      </w:r>
      <w:r w:rsidR="005E5B4A" w:rsidRPr="008E18C1">
        <w:rPr>
          <w:lang w:val="nl-NL"/>
        </w:rPr>
        <w:t xml:space="preserve">bent voorzichtig en </w:t>
      </w:r>
      <w:r>
        <w:rPr>
          <w:lang w:val="nl-NL"/>
        </w:rPr>
        <w:t xml:space="preserve">ze </w:t>
      </w:r>
      <w:r w:rsidR="005E5B4A" w:rsidRPr="008E18C1">
        <w:rPr>
          <w:lang w:val="nl-NL"/>
        </w:rPr>
        <w:t xml:space="preserve">hebben </w:t>
      </w:r>
      <w:r>
        <w:rPr>
          <w:lang w:val="nl-NL"/>
        </w:rPr>
        <w:t>je</w:t>
      </w:r>
      <w:r w:rsidR="005E5B4A" w:rsidRPr="008E18C1">
        <w:rPr>
          <w:lang w:val="nl-NL"/>
        </w:rPr>
        <w:t xml:space="preserve"> niet snel liggen? Dat dacht hij ook</w:t>
      </w:r>
      <w:r w:rsidR="00AE2C5A" w:rsidRPr="008E18C1">
        <w:rPr>
          <w:lang w:val="nl-NL"/>
        </w:rPr>
        <w:t xml:space="preserve">… </w:t>
      </w:r>
    </w:p>
    <w:p w14:paraId="6EF19874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45727C4C" w14:textId="53E9B9A3" w:rsidR="00AE2C5A" w:rsidRPr="008E18C1" w:rsidRDefault="008E18C1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 xml:space="preserve">Daarom willen wij het met </w:t>
      </w:r>
      <w:r w:rsidR="00C44F62">
        <w:rPr>
          <w:lang w:val="nl-NL"/>
        </w:rPr>
        <w:t>jo</w:t>
      </w:r>
      <w:r w:rsidRPr="008E18C1">
        <w:rPr>
          <w:lang w:val="nl-NL"/>
        </w:rPr>
        <w:t xml:space="preserve">u graag hebben over de </w:t>
      </w:r>
      <w:r w:rsidR="00AE2C5A" w:rsidRPr="008E18C1">
        <w:rPr>
          <w:b/>
          <w:lang w:val="nl-NL"/>
        </w:rPr>
        <w:t xml:space="preserve">3 </w:t>
      </w:r>
      <w:r w:rsidRPr="008E18C1">
        <w:rPr>
          <w:lang w:val="nl-NL"/>
        </w:rPr>
        <w:t>meest voorkomende en meest gevreesde</w:t>
      </w:r>
      <w:r w:rsidRPr="008E18C1">
        <w:rPr>
          <w:b/>
          <w:lang w:val="nl-NL"/>
        </w:rPr>
        <w:t xml:space="preserve"> </w:t>
      </w:r>
      <w:r w:rsidR="00AE2C5A" w:rsidRPr="008E18C1">
        <w:rPr>
          <w:b/>
          <w:lang w:val="nl-NL"/>
        </w:rPr>
        <w:t>cyber</w:t>
      </w:r>
      <w:r w:rsidRPr="008E18C1">
        <w:rPr>
          <w:b/>
          <w:lang w:val="nl-NL"/>
        </w:rPr>
        <w:t>aanvallen</w:t>
      </w:r>
      <w:r w:rsidR="00AE2C5A" w:rsidRPr="008E18C1">
        <w:rPr>
          <w:lang w:val="nl-NL"/>
        </w:rPr>
        <w:t xml:space="preserve">: </w:t>
      </w:r>
    </w:p>
    <w:p w14:paraId="541747A6" w14:textId="76D43A79" w:rsidR="00AE2C5A" w:rsidRPr="008E18C1" w:rsidRDefault="008E18C1" w:rsidP="00AE2C5A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8E18C1">
        <w:rPr>
          <w:lang w:val="nl-NL"/>
        </w:rPr>
        <w:t xml:space="preserve">Het </w:t>
      </w:r>
      <w:r w:rsidR="002F78E3">
        <w:rPr>
          <w:lang w:val="nl-NL"/>
        </w:rPr>
        <w:t xml:space="preserve">hacken </w:t>
      </w:r>
      <w:r w:rsidRPr="008E18C1">
        <w:rPr>
          <w:lang w:val="nl-NL"/>
        </w:rPr>
        <w:t xml:space="preserve">van </w:t>
      </w:r>
      <w:r w:rsidR="00AF129E">
        <w:rPr>
          <w:b/>
          <w:lang w:val="nl-NL"/>
        </w:rPr>
        <w:t>wacht</w:t>
      </w:r>
      <w:r w:rsidRPr="008E18C1">
        <w:rPr>
          <w:b/>
          <w:lang w:val="nl-NL"/>
        </w:rPr>
        <w:t xml:space="preserve">woorden </w:t>
      </w:r>
      <w:r w:rsidRPr="008E18C1">
        <w:rPr>
          <w:lang w:val="nl-NL"/>
        </w:rPr>
        <w:t>waardoor de veiligheid van al onze professionele en privéaccounts in het gedrang komt</w:t>
      </w:r>
      <w:r w:rsidR="00AE2C5A" w:rsidRPr="008E18C1">
        <w:rPr>
          <w:lang w:val="nl-NL"/>
        </w:rPr>
        <w:t>.</w:t>
      </w:r>
    </w:p>
    <w:p w14:paraId="1C24958E" w14:textId="0F5860C0" w:rsidR="00AE2C5A" w:rsidRPr="008E18C1" w:rsidRDefault="008E18C1" w:rsidP="00AE2C5A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8E18C1">
        <w:rPr>
          <w:b/>
          <w:lang w:val="nl-NL"/>
        </w:rPr>
        <w:t>P</w:t>
      </w:r>
      <w:r w:rsidR="00AE2C5A" w:rsidRPr="008E18C1">
        <w:rPr>
          <w:b/>
          <w:lang w:val="nl-NL"/>
        </w:rPr>
        <w:t>hishing </w:t>
      </w:r>
      <w:r w:rsidRPr="008E18C1">
        <w:rPr>
          <w:lang w:val="nl-NL"/>
        </w:rPr>
        <w:t xml:space="preserve">waarbij iemands identiteit wordt misbruikt om via e-mail toegang te krijgen tot onze </w:t>
      </w:r>
      <w:r w:rsidR="00946D73">
        <w:rPr>
          <w:lang w:val="nl-NL"/>
        </w:rPr>
        <w:t>bedrijfs-</w:t>
      </w:r>
      <w:r w:rsidRPr="008E18C1">
        <w:rPr>
          <w:lang w:val="nl-NL"/>
        </w:rPr>
        <w:t xml:space="preserve"> of bank</w:t>
      </w:r>
      <w:r w:rsidR="00946D73">
        <w:rPr>
          <w:lang w:val="nl-NL"/>
        </w:rPr>
        <w:t>gegevens</w:t>
      </w:r>
      <w:r w:rsidR="00AE2C5A" w:rsidRPr="008E18C1">
        <w:rPr>
          <w:lang w:val="nl-NL"/>
        </w:rPr>
        <w:t>.</w:t>
      </w:r>
    </w:p>
    <w:p w14:paraId="428A31CB" w14:textId="4C8460F1" w:rsidR="00AE2C5A" w:rsidRPr="008E18C1" w:rsidRDefault="008E18C1" w:rsidP="00AE2C5A">
      <w:pPr>
        <w:pStyle w:val="CSCNormal"/>
        <w:numPr>
          <w:ilvl w:val="0"/>
          <w:numId w:val="37"/>
        </w:numPr>
        <w:spacing w:after="0"/>
        <w:rPr>
          <w:lang w:val="nl-NL"/>
        </w:rPr>
      </w:pPr>
      <w:r w:rsidRPr="008E18C1">
        <w:rPr>
          <w:b/>
          <w:lang w:val="nl-NL"/>
        </w:rPr>
        <w:t>S</w:t>
      </w:r>
      <w:r w:rsidR="00AE2C5A" w:rsidRPr="008E18C1">
        <w:rPr>
          <w:b/>
          <w:lang w:val="nl-NL"/>
        </w:rPr>
        <w:t>ocial</w:t>
      </w:r>
      <w:r w:rsidRPr="008E18C1">
        <w:rPr>
          <w:b/>
          <w:lang w:val="nl-NL"/>
        </w:rPr>
        <w:t xml:space="preserve"> </w:t>
      </w:r>
      <w:r w:rsidR="00AE2C5A" w:rsidRPr="008E18C1">
        <w:rPr>
          <w:b/>
          <w:lang w:val="nl-NL"/>
        </w:rPr>
        <w:t>e</w:t>
      </w:r>
      <w:r w:rsidRPr="008E18C1">
        <w:rPr>
          <w:b/>
          <w:lang w:val="nl-NL"/>
        </w:rPr>
        <w:t xml:space="preserve">ngineering of social hacking </w:t>
      </w:r>
      <w:r w:rsidRPr="008E18C1">
        <w:rPr>
          <w:lang w:val="nl-NL"/>
        </w:rPr>
        <w:t xml:space="preserve">dat misbruik maakt van </w:t>
      </w:r>
      <w:r w:rsidR="00946D73">
        <w:rPr>
          <w:lang w:val="nl-NL"/>
        </w:rPr>
        <w:t>het vertrouwen van de medewerkers</w:t>
      </w:r>
      <w:r w:rsidR="002F78E3">
        <w:rPr>
          <w:lang w:val="nl-NL"/>
        </w:rPr>
        <w:t>,</w:t>
      </w:r>
      <w:r w:rsidRPr="008E18C1">
        <w:rPr>
          <w:lang w:val="nl-NL"/>
        </w:rPr>
        <w:t xml:space="preserve"> om op oneerlijke wijze aan belangrijke informatie te geraken of om een geldtransfer te bekomen</w:t>
      </w:r>
      <w:r w:rsidR="00AE2C5A" w:rsidRPr="008E18C1">
        <w:rPr>
          <w:lang w:val="nl-NL"/>
        </w:rPr>
        <w:t>.</w:t>
      </w:r>
    </w:p>
    <w:p w14:paraId="4AA4FDFB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36B059BB" w14:textId="2A091EEC" w:rsidR="00AE2C5A" w:rsidRPr="008E18C1" w:rsidRDefault="00C44F62" w:rsidP="00AE2C5A">
      <w:pPr>
        <w:pStyle w:val="CSCNormal"/>
        <w:spacing w:after="0"/>
        <w:rPr>
          <w:lang w:val="nl-NL"/>
        </w:rPr>
      </w:pPr>
      <w:r>
        <w:rPr>
          <w:lang w:val="nl-NL"/>
        </w:rPr>
        <w:t xml:space="preserve">Je </w:t>
      </w:r>
      <w:r w:rsidR="008E18C1" w:rsidRPr="008E18C1">
        <w:rPr>
          <w:lang w:val="nl-NL"/>
        </w:rPr>
        <w:t xml:space="preserve">hebt deze vorm van </w:t>
      </w:r>
      <w:r w:rsidR="002F78E3">
        <w:rPr>
          <w:lang w:val="nl-NL"/>
        </w:rPr>
        <w:t>internet</w:t>
      </w:r>
      <w:r w:rsidR="008E18C1" w:rsidRPr="008E18C1">
        <w:rPr>
          <w:lang w:val="nl-NL"/>
        </w:rPr>
        <w:t>fraude zeker al zien voorbijkomen op het nieuws</w:t>
      </w:r>
      <w:r w:rsidR="00AE2C5A" w:rsidRPr="008E18C1">
        <w:rPr>
          <w:lang w:val="nl-NL"/>
        </w:rPr>
        <w:t xml:space="preserve">. </w:t>
      </w:r>
      <w:r w:rsidR="008E18C1" w:rsidRPr="008E18C1">
        <w:rPr>
          <w:lang w:val="nl-NL"/>
        </w:rPr>
        <w:t>Zin om hier meer over te weten te komen</w:t>
      </w:r>
      <w:r w:rsidR="00AE2C5A" w:rsidRPr="008E18C1">
        <w:rPr>
          <w:lang w:val="nl-NL"/>
        </w:rPr>
        <w:t xml:space="preserve">? </w:t>
      </w:r>
    </w:p>
    <w:p w14:paraId="266F22B7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1093A0C6" w14:textId="54D615CA" w:rsidR="00AE2C5A" w:rsidRPr="008E18C1" w:rsidRDefault="008E18C1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>Laten we samen nadenken over de beste manier om</w:t>
      </w:r>
      <w:r w:rsidR="00AE2C5A" w:rsidRPr="008E18C1">
        <w:rPr>
          <w:lang w:val="nl-NL"/>
        </w:rPr>
        <w:t>:</w:t>
      </w:r>
    </w:p>
    <w:p w14:paraId="0A8B7AB0" w14:textId="387A93A4" w:rsidR="00AE2C5A" w:rsidRPr="008E18C1" w:rsidRDefault="008E18C1" w:rsidP="00AE2C5A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8E18C1">
        <w:rPr>
          <w:lang w:val="nl-NL"/>
        </w:rPr>
        <w:t>Aanvallen te</w:t>
      </w:r>
      <w:r w:rsidRPr="008E18C1">
        <w:rPr>
          <w:b/>
          <w:lang w:val="nl-NL"/>
        </w:rPr>
        <w:t xml:space="preserve"> ontmaskeren</w:t>
      </w:r>
    </w:p>
    <w:p w14:paraId="23EE729A" w14:textId="0A853497" w:rsidR="00AE2C5A" w:rsidRPr="008E18C1" w:rsidRDefault="008E18C1" w:rsidP="00AE2C5A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8E18C1">
        <w:rPr>
          <w:lang w:val="nl-NL"/>
        </w:rPr>
        <w:t xml:space="preserve">De </w:t>
      </w:r>
      <w:r w:rsidRPr="008E18C1">
        <w:rPr>
          <w:b/>
          <w:lang w:val="nl-NL"/>
        </w:rPr>
        <w:t xml:space="preserve">juiste reflexen </w:t>
      </w:r>
      <w:r w:rsidRPr="008E18C1">
        <w:rPr>
          <w:lang w:val="nl-NL"/>
        </w:rPr>
        <w:t>aan te nemen</w:t>
      </w:r>
    </w:p>
    <w:p w14:paraId="0DAF4E6C" w14:textId="5FF1548E" w:rsidR="00AE2C5A" w:rsidRPr="008E18C1" w:rsidRDefault="008E18C1" w:rsidP="00AE2C5A">
      <w:pPr>
        <w:pStyle w:val="CSCNormal"/>
        <w:numPr>
          <w:ilvl w:val="0"/>
          <w:numId w:val="36"/>
        </w:numPr>
        <w:spacing w:after="0"/>
        <w:rPr>
          <w:lang w:val="nl-NL"/>
        </w:rPr>
      </w:pPr>
      <w:r w:rsidRPr="008E18C1">
        <w:rPr>
          <w:lang w:val="nl-NL"/>
        </w:rPr>
        <w:t>Snel te</w:t>
      </w:r>
      <w:r w:rsidRPr="008E18C1">
        <w:rPr>
          <w:b/>
          <w:lang w:val="nl-NL"/>
        </w:rPr>
        <w:t xml:space="preserve"> waarschuwen </w:t>
      </w:r>
      <w:r w:rsidRPr="008E18C1">
        <w:rPr>
          <w:lang w:val="nl-NL"/>
        </w:rPr>
        <w:t>en te</w:t>
      </w:r>
      <w:r w:rsidRPr="008E18C1">
        <w:rPr>
          <w:b/>
          <w:lang w:val="nl-NL"/>
        </w:rPr>
        <w:t xml:space="preserve"> reageren</w:t>
      </w:r>
    </w:p>
    <w:p w14:paraId="19603BDC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1BE52A5C" w14:textId="01F08FF9" w:rsidR="00AE2C5A" w:rsidRPr="008E18C1" w:rsidRDefault="008E18C1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>In de komende weken z</w:t>
      </w:r>
      <w:r w:rsidR="00C44F62">
        <w:rPr>
          <w:lang w:val="nl-NL"/>
        </w:rPr>
        <w:t xml:space="preserve">al je </w:t>
      </w:r>
      <w:r w:rsidRPr="008E18C1">
        <w:rPr>
          <w:lang w:val="nl-NL"/>
        </w:rPr>
        <w:t xml:space="preserve">via </w:t>
      </w:r>
      <w:r w:rsidR="00AE2C5A" w:rsidRPr="008E18C1">
        <w:rPr>
          <w:lang w:val="nl-NL"/>
        </w:rPr>
        <w:t>e-mail </w:t>
      </w:r>
      <w:r w:rsidR="00AE2C5A" w:rsidRPr="008E18C1">
        <w:rPr>
          <w:b/>
          <w:lang w:val="nl-NL"/>
        </w:rPr>
        <w:t>in</w:t>
      </w:r>
      <w:r w:rsidRPr="008E18C1">
        <w:rPr>
          <w:b/>
          <w:lang w:val="nl-NL"/>
        </w:rPr>
        <w:t xml:space="preserve">teractieve informatie ontvangen </w:t>
      </w:r>
      <w:r w:rsidRPr="008E18C1">
        <w:rPr>
          <w:lang w:val="nl-NL"/>
        </w:rPr>
        <w:t>met onlinetesten</w:t>
      </w:r>
      <w:r w:rsidR="00AE2C5A" w:rsidRPr="008E18C1">
        <w:rPr>
          <w:lang w:val="nl-NL"/>
        </w:rPr>
        <w:t xml:space="preserve">, </w:t>
      </w:r>
      <w:r w:rsidRPr="008E18C1">
        <w:rPr>
          <w:lang w:val="nl-NL"/>
        </w:rPr>
        <w:t xml:space="preserve">video’s en scenario’s van echte </w:t>
      </w:r>
      <w:r w:rsidR="00C44F62">
        <w:rPr>
          <w:lang w:val="nl-NL"/>
        </w:rPr>
        <w:t>gevallen</w:t>
      </w:r>
      <w:r w:rsidRPr="008E18C1">
        <w:rPr>
          <w:lang w:val="nl-NL"/>
        </w:rPr>
        <w:t xml:space="preserve"> van cyberaanvallen</w:t>
      </w:r>
      <w:r w:rsidR="00AE2C5A" w:rsidRPr="008E18C1">
        <w:rPr>
          <w:lang w:val="nl-NL"/>
        </w:rPr>
        <w:t xml:space="preserve">. </w:t>
      </w:r>
      <w:r w:rsidRPr="008E18C1">
        <w:rPr>
          <w:lang w:val="nl-NL"/>
        </w:rPr>
        <w:t xml:space="preserve">Vervolgens delen we onze </w:t>
      </w:r>
      <w:r w:rsidR="00AE2C5A" w:rsidRPr="008E18C1">
        <w:rPr>
          <w:b/>
          <w:lang w:val="nl-NL"/>
        </w:rPr>
        <w:t>e</w:t>
      </w:r>
      <w:r w:rsidRPr="008E18C1">
        <w:rPr>
          <w:b/>
          <w:lang w:val="nl-NL"/>
        </w:rPr>
        <w:t xml:space="preserve">rvaringen </w:t>
      </w:r>
      <w:r w:rsidRPr="008E18C1">
        <w:rPr>
          <w:lang w:val="nl-NL"/>
        </w:rPr>
        <w:t>tijdens een participatieve en gezellige ‘</w:t>
      </w:r>
      <w:r w:rsidR="00AE2C5A" w:rsidRPr="008E18C1">
        <w:rPr>
          <w:lang w:val="nl-NL"/>
        </w:rPr>
        <w:t>breakfast meeting</w:t>
      </w:r>
      <w:r w:rsidRPr="008E18C1">
        <w:rPr>
          <w:lang w:val="nl-NL"/>
        </w:rPr>
        <w:t>’</w:t>
      </w:r>
      <w:r w:rsidR="00AE2C5A" w:rsidRPr="008E18C1">
        <w:rPr>
          <w:lang w:val="nl-NL"/>
        </w:rPr>
        <w:t>.</w:t>
      </w:r>
    </w:p>
    <w:p w14:paraId="4196D12E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51E3AFAC" w14:textId="504014C5" w:rsidR="00AE2C5A" w:rsidRPr="008E18C1" w:rsidRDefault="008E18C1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 xml:space="preserve">Wij hopen op </w:t>
      </w:r>
      <w:r w:rsidR="00C44F62">
        <w:rPr>
          <w:lang w:val="nl-NL"/>
        </w:rPr>
        <w:t>jo</w:t>
      </w:r>
      <w:r w:rsidRPr="008E18C1">
        <w:rPr>
          <w:lang w:val="nl-NL"/>
        </w:rPr>
        <w:t>uw medewerking voor de veiligheid van ons allemaal</w:t>
      </w:r>
      <w:r w:rsidR="00AE2C5A" w:rsidRPr="008E18C1">
        <w:rPr>
          <w:lang w:val="nl-NL"/>
        </w:rPr>
        <w:t>.</w:t>
      </w:r>
    </w:p>
    <w:p w14:paraId="26D72AC9" w14:textId="77777777" w:rsidR="00AE2C5A" w:rsidRPr="008E18C1" w:rsidRDefault="00AE2C5A" w:rsidP="00AE2C5A">
      <w:pPr>
        <w:pStyle w:val="CSCNormal"/>
        <w:spacing w:after="0"/>
        <w:rPr>
          <w:lang w:val="nl-NL"/>
        </w:rPr>
      </w:pPr>
    </w:p>
    <w:p w14:paraId="27911792" w14:textId="08D3EF7F" w:rsidR="00AE2C5A" w:rsidRPr="008E18C1" w:rsidRDefault="008E18C1" w:rsidP="00AE2C5A">
      <w:pPr>
        <w:pStyle w:val="CSCNormal"/>
        <w:spacing w:after="0"/>
        <w:rPr>
          <w:lang w:val="nl-NL"/>
        </w:rPr>
      </w:pPr>
      <w:r w:rsidRPr="008E18C1">
        <w:rPr>
          <w:lang w:val="nl-NL"/>
        </w:rPr>
        <w:t>Met vriendelijke groeten</w:t>
      </w:r>
      <w:r w:rsidR="00AE2C5A" w:rsidRPr="008E18C1">
        <w:rPr>
          <w:lang w:val="nl-NL"/>
        </w:rPr>
        <w:t xml:space="preserve">, </w:t>
      </w:r>
    </w:p>
    <w:sectPr w:rsidR="00AE2C5A" w:rsidRPr="008E18C1" w:rsidSect="003D1197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2DFB0" w14:textId="77777777" w:rsidR="00002437" w:rsidRDefault="00002437" w:rsidP="00A71AE7">
      <w:r>
        <w:separator/>
      </w:r>
    </w:p>
  </w:endnote>
  <w:endnote w:type="continuationSeparator" w:id="0">
    <w:p w14:paraId="56777718" w14:textId="77777777" w:rsidR="00002437" w:rsidRDefault="00002437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9443A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ED3448">
      <w:rPr>
        <w:rFonts w:ascii="Avenir Roman" w:hAnsi="Avenir Roman"/>
        <w:color w:val="000000"/>
        <w:sz w:val="20"/>
        <w:szCs w:val="20"/>
      </w:rPr>
      <w:t>Stuiversstraat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7F00C" w14:textId="77777777" w:rsidR="00002437" w:rsidRDefault="00002437" w:rsidP="00A71AE7">
      <w:r>
        <w:separator/>
      </w:r>
    </w:p>
  </w:footnote>
  <w:footnote w:type="continuationSeparator" w:id="0">
    <w:p w14:paraId="05A19EE1" w14:textId="77777777" w:rsidR="00002437" w:rsidRDefault="00002437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1D05CBEE" w14:textId="77777777" w:rsidR="00AC58A5" w:rsidRDefault="00AC58A5" w:rsidP="003D1197">
    <w:pPr>
      <w:pStyle w:val="En-tte"/>
    </w:pPr>
  </w:p>
  <w:p w14:paraId="090D0162" w14:textId="77777777" w:rsidR="00AE2C5A" w:rsidRDefault="00AE2C5A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054E3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9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5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2"/>
  </w:num>
  <w:num w:numId="6">
    <w:abstractNumId w:val="31"/>
  </w:num>
  <w:num w:numId="7">
    <w:abstractNumId w:val="8"/>
  </w:num>
  <w:num w:numId="8">
    <w:abstractNumId w:val="26"/>
  </w:num>
  <w:num w:numId="9">
    <w:abstractNumId w:val="20"/>
  </w:num>
  <w:num w:numId="10">
    <w:abstractNumId w:val="28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4"/>
  </w:num>
  <w:num w:numId="26">
    <w:abstractNumId w:val="29"/>
  </w:num>
  <w:num w:numId="27">
    <w:abstractNumId w:val="30"/>
  </w:num>
  <w:num w:numId="28">
    <w:abstractNumId w:val="35"/>
  </w:num>
  <w:num w:numId="29">
    <w:abstractNumId w:val="33"/>
  </w:num>
  <w:num w:numId="30">
    <w:abstractNumId w:val="10"/>
  </w:num>
  <w:num w:numId="31">
    <w:abstractNumId w:val="27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15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02437"/>
    <w:rsid w:val="00017C9E"/>
    <w:rsid w:val="000515EA"/>
    <w:rsid w:val="00095340"/>
    <w:rsid w:val="000E1936"/>
    <w:rsid w:val="000F41C8"/>
    <w:rsid w:val="00110259"/>
    <w:rsid w:val="00121B4B"/>
    <w:rsid w:val="00137A11"/>
    <w:rsid w:val="00145F4E"/>
    <w:rsid w:val="00172CE4"/>
    <w:rsid w:val="00193C78"/>
    <w:rsid w:val="001C464B"/>
    <w:rsid w:val="001C499B"/>
    <w:rsid w:val="001F68FC"/>
    <w:rsid w:val="00212F9A"/>
    <w:rsid w:val="00216C6E"/>
    <w:rsid w:val="00282BA6"/>
    <w:rsid w:val="002D02F5"/>
    <w:rsid w:val="002D0B5B"/>
    <w:rsid w:val="002F78E3"/>
    <w:rsid w:val="0030313E"/>
    <w:rsid w:val="0032782D"/>
    <w:rsid w:val="00352B44"/>
    <w:rsid w:val="00353504"/>
    <w:rsid w:val="003669A8"/>
    <w:rsid w:val="003A312D"/>
    <w:rsid w:val="003D1197"/>
    <w:rsid w:val="00411D3F"/>
    <w:rsid w:val="004A225F"/>
    <w:rsid w:val="004A539E"/>
    <w:rsid w:val="004B6B2B"/>
    <w:rsid w:val="004D4C11"/>
    <w:rsid w:val="004E028F"/>
    <w:rsid w:val="0052204F"/>
    <w:rsid w:val="00533FF3"/>
    <w:rsid w:val="00540AE8"/>
    <w:rsid w:val="005E5417"/>
    <w:rsid w:val="005E5B4A"/>
    <w:rsid w:val="005F0AEF"/>
    <w:rsid w:val="00643EA5"/>
    <w:rsid w:val="006567A0"/>
    <w:rsid w:val="00687F8D"/>
    <w:rsid w:val="00690FDD"/>
    <w:rsid w:val="006B6998"/>
    <w:rsid w:val="006C3D40"/>
    <w:rsid w:val="0070006B"/>
    <w:rsid w:val="00710EA7"/>
    <w:rsid w:val="007161BB"/>
    <w:rsid w:val="00741413"/>
    <w:rsid w:val="00756125"/>
    <w:rsid w:val="0077219D"/>
    <w:rsid w:val="007C3965"/>
    <w:rsid w:val="007C3DB1"/>
    <w:rsid w:val="007D2D6E"/>
    <w:rsid w:val="0085187B"/>
    <w:rsid w:val="008618F6"/>
    <w:rsid w:val="00862AA3"/>
    <w:rsid w:val="00872B29"/>
    <w:rsid w:val="008802E8"/>
    <w:rsid w:val="008A40AC"/>
    <w:rsid w:val="008E18C1"/>
    <w:rsid w:val="00946D73"/>
    <w:rsid w:val="00957D30"/>
    <w:rsid w:val="00982092"/>
    <w:rsid w:val="009A2CAB"/>
    <w:rsid w:val="00A054B5"/>
    <w:rsid w:val="00A307C9"/>
    <w:rsid w:val="00A71AE7"/>
    <w:rsid w:val="00A75909"/>
    <w:rsid w:val="00AA4241"/>
    <w:rsid w:val="00AB49A6"/>
    <w:rsid w:val="00AC58A5"/>
    <w:rsid w:val="00AE2C5A"/>
    <w:rsid w:val="00AF129E"/>
    <w:rsid w:val="00B25073"/>
    <w:rsid w:val="00B26A5D"/>
    <w:rsid w:val="00B41EFD"/>
    <w:rsid w:val="00B47CF3"/>
    <w:rsid w:val="00B557A3"/>
    <w:rsid w:val="00B9443A"/>
    <w:rsid w:val="00BB27EA"/>
    <w:rsid w:val="00BD5C32"/>
    <w:rsid w:val="00BF52A9"/>
    <w:rsid w:val="00C44F62"/>
    <w:rsid w:val="00C51D08"/>
    <w:rsid w:val="00C93CD3"/>
    <w:rsid w:val="00CA2AB9"/>
    <w:rsid w:val="00CB5F4C"/>
    <w:rsid w:val="00CC4862"/>
    <w:rsid w:val="00D0165A"/>
    <w:rsid w:val="00D26702"/>
    <w:rsid w:val="00D65292"/>
    <w:rsid w:val="00D979E2"/>
    <w:rsid w:val="00E009FC"/>
    <w:rsid w:val="00E02EDD"/>
    <w:rsid w:val="00E0500F"/>
    <w:rsid w:val="00E12FC0"/>
    <w:rsid w:val="00E35929"/>
    <w:rsid w:val="00E36953"/>
    <w:rsid w:val="00ED3448"/>
    <w:rsid w:val="00F2239D"/>
    <w:rsid w:val="00F41285"/>
    <w:rsid w:val="00F46C3F"/>
    <w:rsid w:val="00F75C5F"/>
    <w:rsid w:val="00F805D5"/>
    <w:rsid w:val="00F936A2"/>
    <w:rsid w:val="00FB3BE7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C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C32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C3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C32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FB648-8972-8443-8767-92E641ED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1556</Characters>
  <Application>Microsoft Macintosh Word</Application>
  <DocSecurity>0</DocSecurity>
  <Lines>40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5</cp:revision>
  <cp:lastPrinted>2016-08-16T13:00:00Z</cp:lastPrinted>
  <dcterms:created xsi:type="dcterms:W3CDTF">2016-09-30T14:38:00Z</dcterms:created>
  <dcterms:modified xsi:type="dcterms:W3CDTF">2017-02-24T10:42:00Z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